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1597" w:rsidRDefault="00BA1597"/>
    <w:p w:rsidR="00BA1597" w:rsidRDefault="005D7D7B">
      <w:pPr>
        <w:jc w:val="center"/>
      </w:pPr>
      <w:r>
        <w:rPr>
          <w:b/>
          <w:sz w:val="32"/>
          <w:szCs w:val="32"/>
        </w:rPr>
        <w:t>ESPC Data Access Request Form</w:t>
      </w:r>
    </w:p>
    <w:p w:rsidR="00BA1597" w:rsidRDefault="005D7D7B">
      <w:pPr>
        <w:jc w:val="center"/>
      </w:pPr>
      <w:r>
        <w:rPr>
          <w:b/>
          <w:sz w:val="32"/>
          <w:szCs w:val="32"/>
        </w:rPr>
        <w:t>Offi</w:t>
      </w:r>
      <w:r w:rsidR="00C36B59">
        <w:rPr>
          <w:b/>
          <w:sz w:val="32"/>
          <w:szCs w:val="32"/>
        </w:rPr>
        <w:t xml:space="preserve">ce of Satellite and Product </w:t>
      </w:r>
      <w:bookmarkStart w:id="0" w:name="_GoBack"/>
      <w:bookmarkEnd w:id="0"/>
      <w:r>
        <w:rPr>
          <w:b/>
          <w:sz w:val="32"/>
          <w:szCs w:val="32"/>
        </w:rPr>
        <w:t>Operations (Ver15)</w:t>
      </w:r>
    </w:p>
    <w:p w:rsidR="00BA1597" w:rsidRDefault="005D7D7B">
      <w:pPr>
        <w:jc w:val="center"/>
      </w:pPr>
      <w:r>
        <w:rPr>
          <w:b/>
          <w:sz w:val="32"/>
          <w:szCs w:val="32"/>
        </w:rPr>
        <w:t>April 2016</w:t>
      </w:r>
    </w:p>
    <w:p w:rsidR="00BA1597" w:rsidRDefault="00BA1597"/>
    <w:p w:rsidR="00BA1597" w:rsidRDefault="005D7D7B">
      <w:r>
        <w:rPr>
          <w:b/>
          <w:sz w:val="28"/>
          <w:szCs w:val="28"/>
        </w:rPr>
        <w:t>Guidelines:</w:t>
      </w:r>
    </w:p>
    <w:p w:rsidR="00BA1597" w:rsidRDefault="005D7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NESDIS recognizes the need for full and open exchange of environmental satellite data and products, as allowed and governed by relevant laws, international agreements, national and organizational policies and the availability of resources.  Distribution of NESDIS Environmental Satellite Processing Center (ESPC) satellite data and products is provided via publicly available distribution services such as the Global Telecommunication System (GTS), NOAA satellite direct broadcast services, Internet websites, the Comprehensive Large Array-Data Stewardship System (CLASS), and NESDIS Data Centers.  Access to NOAA/NESDIS ESPC satellite data distribution servers will be evaluated primarily based on the purpose of the request.  ESPC only provides and receives unclassified data.  Data support is provided on a best effort basis. This form is implemented in accordance with the NOAA/NESDIS policy for "Access and Distribution of Environmental Satellite Data and Products" (dated February 17, 2011). A copy of this policy can be provided upon request.</w:t>
      </w:r>
    </w:p>
    <w:p w:rsidR="00BA1597" w:rsidRDefault="00BA1597"/>
    <w:p w:rsidR="00BA1597" w:rsidRDefault="00BA1597"/>
    <w:p w:rsidR="00BA1597" w:rsidRDefault="005D7D7B">
      <w:r>
        <w:rPr>
          <w:b/>
          <w:sz w:val="28"/>
          <w:szCs w:val="28"/>
        </w:rPr>
        <w:t xml:space="preserve">Instructions: </w:t>
      </w:r>
    </w:p>
    <w:p w:rsidR="00BA1597" w:rsidRDefault="005D7D7B">
      <w:r>
        <w:rPr>
          <w:sz w:val="24"/>
          <w:szCs w:val="24"/>
        </w:rPr>
        <w:t xml:space="preserve">Users requesting satellite data or products are required to provide information within each of the Information Requirement boxes.  Please submit </w:t>
      </w:r>
      <w:r>
        <w:rPr>
          <w:sz w:val="24"/>
          <w:szCs w:val="24"/>
          <w:u w:val="single"/>
        </w:rPr>
        <w:t>fully completed</w:t>
      </w:r>
      <w:r>
        <w:rPr>
          <w:sz w:val="24"/>
          <w:szCs w:val="24"/>
        </w:rPr>
        <w:t xml:space="preserve"> and signed forms as scanned PDFs </w:t>
      </w:r>
      <w:r w:rsidR="004C7314">
        <w:rPr>
          <w:sz w:val="24"/>
          <w:szCs w:val="24"/>
        </w:rPr>
        <w:t xml:space="preserve">(from MS Word, publish as PDF, print, sign, and scan) </w:t>
      </w:r>
      <w:r>
        <w:rPr>
          <w:sz w:val="24"/>
          <w:szCs w:val="24"/>
        </w:rPr>
        <w:t>via email to NESDIS.Data.Access@noaa.gov and annotate “Data Access Request” in the Subject line.  Alternate methods of submission include faxing the signed form to 301-683-3297</w:t>
      </w:r>
      <w:r>
        <w:t xml:space="preserve"> </w:t>
      </w:r>
      <w:r>
        <w:rPr>
          <w:sz w:val="24"/>
          <w:szCs w:val="24"/>
        </w:rPr>
        <w:t>or mail to the Satellite Products and Services Division, Room 3600, 5830 University Research Court, College Park, MD 20740, Attention: User Services Team.  Incomplete forms will delay the request process.  Thank you for your cooperation.</w:t>
      </w:r>
    </w:p>
    <w:p w:rsidR="00BA1597" w:rsidRDefault="00BA1597"/>
    <w:tbl>
      <w:tblPr>
        <w:tblStyle w:val="a"/>
        <w:tblW w:w="14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4408"/>
        <w:gridCol w:w="519"/>
        <w:gridCol w:w="4178"/>
        <w:gridCol w:w="4283"/>
        <w:gridCol w:w="20"/>
      </w:tblGrid>
      <w:tr w:rsidR="00BA1597" w:rsidTr="00960C81">
        <w:trPr>
          <w:gridAfter w:val="1"/>
          <w:wAfter w:w="20" w:type="dxa"/>
          <w:trHeight w:val="360"/>
        </w:trPr>
        <w:tc>
          <w:tcPr>
            <w:tcW w:w="14038" w:type="dxa"/>
            <w:gridSpan w:val="5"/>
            <w:tcBorders>
              <w:bottom w:val="single" w:sz="4" w:space="0" w:color="000000"/>
            </w:tcBorders>
            <w:shd w:val="clear" w:color="auto" w:fill="1F497D"/>
            <w:vAlign w:val="center"/>
          </w:tcPr>
          <w:p w:rsidR="00BA1597" w:rsidRDefault="005D7D7B">
            <w:pPr>
              <w:jc w:val="center"/>
            </w:pPr>
            <w:r>
              <w:rPr>
                <w:b/>
                <w:sz w:val="28"/>
                <w:szCs w:val="28"/>
              </w:rPr>
              <w:t>Section 1 – Data Requestor Personnel &amp; Organizational Information</w:t>
            </w:r>
          </w:p>
        </w:tc>
      </w:tr>
      <w:tr w:rsidR="00BA1597" w:rsidTr="00E82524">
        <w:trPr>
          <w:gridAfter w:val="1"/>
          <w:wAfter w:w="20" w:type="dxa"/>
          <w:trHeight w:val="360"/>
        </w:trPr>
        <w:tc>
          <w:tcPr>
            <w:tcW w:w="14038" w:type="dxa"/>
            <w:gridSpan w:val="5"/>
            <w:shd w:val="clear" w:color="auto" w:fill="D9D9D9"/>
            <w:vAlign w:val="center"/>
          </w:tcPr>
          <w:p w:rsidR="00BA1597" w:rsidRDefault="005D7D7B">
            <w:r>
              <w:rPr>
                <w:b/>
              </w:rPr>
              <w:t>Request Number (</w:t>
            </w:r>
            <w:r>
              <w:t>To be assigned by NESDIS)</w:t>
            </w:r>
            <w:r>
              <w:rPr>
                <w:b/>
              </w:rPr>
              <w:t>:</w:t>
            </w:r>
            <w:r>
              <w:t xml:space="preserve">    </w:t>
            </w:r>
          </w:p>
        </w:tc>
      </w:tr>
      <w:tr w:rsidR="00BA1597" w:rsidTr="00E82524">
        <w:trPr>
          <w:gridAfter w:val="1"/>
          <w:wAfter w:w="20" w:type="dxa"/>
          <w:trHeight w:val="360"/>
        </w:trPr>
        <w:tc>
          <w:tcPr>
            <w:tcW w:w="650" w:type="dxa"/>
            <w:tcBorders>
              <w:bottom w:val="single" w:sz="4" w:space="0" w:color="000000"/>
            </w:tcBorders>
            <w:vAlign w:val="center"/>
          </w:tcPr>
          <w:p w:rsidR="00BA1597" w:rsidRDefault="005D7D7B">
            <w:pPr>
              <w:jc w:val="center"/>
            </w:pPr>
            <w:r>
              <w:t>1.1</w:t>
            </w:r>
          </w:p>
        </w:tc>
        <w:tc>
          <w:tcPr>
            <w:tcW w:w="4927" w:type="dxa"/>
            <w:gridSpan w:val="2"/>
            <w:tcBorders>
              <w:bottom w:val="single" w:sz="4" w:space="0" w:color="000000"/>
            </w:tcBorders>
            <w:vAlign w:val="center"/>
          </w:tcPr>
          <w:p w:rsidR="00BA1597" w:rsidRDefault="005D7D7B">
            <w:r>
              <w:rPr>
                <w:b/>
              </w:rPr>
              <w:t>Requestor Contact Information:</w:t>
            </w:r>
          </w:p>
        </w:tc>
        <w:tc>
          <w:tcPr>
            <w:tcW w:w="8461" w:type="dxa"/>
            <w:gridSpan w:val="2"/>
            <w:tcBorders>
              <w:bottom w:val="single" w:sz="4" w:space="0" w:color="000000"/>
            </w:tcBorders>
            <w:vAlign w:val="center"/>
          </w:tcPr>
          <w:p w:rsidR="00BA1597" w:rsidRDefault="005D7D7B">
            <w:r>
              <w:t>Name:</w:t>
            </w:r>
          </w:p>
          <w:p w:rsidR="00BA1597" w:rsidRDefault="005D7D7B">
            <w:r>
              <w:t>Email:</w:t>
            </w:r>
          </w:p>
          <w:p w:rsidR="00BA1597" w:rsidRDefault="005D7D7B">
            <w:r>
              <w:t>Phone Number:</w:t>
            </w:r>
          </w:p>
          <w:p w:rsidR="00BA1597" w:rsidRDefault="005D7D7B">
            <w:r>
              <w:t>Physical Address:</w:t>
            </w:r>
          </w:p>
        </w:tc>
      </w:tr>
      <w:tr w:rsidR="00BA1597" w:rsidTr="00E82524">
        <w:trPr>
          <w:gridAfter w:val="1"/>
          <w:wAfter w:w="20" w:type="dxa"/>
          <w:trHeight w:val="360"/>
        </w:trPr>
        <w:tc>
          <w:tcPr>
            <w:tcW w:w="650" w:type="dxa"/>
            <w:shd w:val="clear" w:color="auto" w:fill="FFFFFF"/>
            <w:vAlign w:val="center"/>
          </w:tcPr>
          <w:p w:rsidR="00BA1597" w:rsidRDefault="005D7D7B">
            <w:pPr>
              <w:jc w:val="center"/>
            </w:pPr>
            <w:r>
              <w:t>1.2</w:t>
            </w:r>
          </w:p>
        </w:tc>
        <w:tc>
          <w:tcPr>
            <w:tcW w:w="4927" w:type="dxa"/>
            <w:gridSpan w:val="2"/>
            <w:shd w:val="clear" w:color="auto" w:fill="FFFFFF"/>
            <w:vAlign w:val="center"/>
          </w:tcPr>
          <w:p w:rsidR="00BA1597" w:rsidRDefault="005D7D7B">
            <w:r>
              <w:rPr>
                <w:b/>
              </w:rPr>
              <w:t>Date of Request:</w:t>
            </w:r>
          </w:p>
        </w:tc>
        <w:tc>
          <w:tcPr>
            <w:tcW w:w="8461" w:type="dxa"/>
            <w:gridSpan w:val="2"/>
            <w:shd w:val="clear" w:color="auto" w:fill="FFFFFF"/>
            <w:vAlign w:val="center"/>
          </w:tcPr>
          <w:p w:rsidR="00BA1597" w:rsidRDefault="00BA1597"/>
        </w:tc>
      </w:tr>
      <w:tr w:rsidR="00BA1597" w:rsidTr="00E82524">
        <w:trPr>
          <w:gridAfter w:val="1"/>
          <w:wAfter w:w="20" w:type="dxa"/>
          <w:trHeight w:val="360"/>
        </w:trPr>
        <w:tc>
          <w:tcPr>
            <w:tcW w:w="650" w:type="dxa"/>
            <w:vAlign w:val="center"/>
          </w:tcPr>
          <w:p w:rsidR="00BA1597" w:rsidRDefault="005D7D7B">
            <w:pPr>
              <w:jc w:val="center"/>
            </w:pPr>
            <w:r>
              <w:t>1.3</w:t>
            </w:r>
          </w:p>
        </w:tc>
        <w:tc>
          <w:tcPr>
            <w:tcW w:w="4927" w:type="dxa"/>
            <w:gridSpan w:val="2"/>
            <w:vAlign w:val="center"/>
          </w:tcPr>
          <w:p w:rsidR="00BA1597" w:rsidRDefault="005D7D7B">
            <w:r>
              <w:rPr>
                <w:b/>
              </w:rPr>
              <w:t xml:space="preserve">Are you requesting to be an ESPC data USER or PROVIDER?  </w:t>
            </w:r>
          </w:p>
          <w:p w:rsidR="00BA1597" w:rsidRDefault="00BA1597"/>
        </w:tc>
        <w:tc>
          <w:tcPr>
            <w:tcW w:w="8461" w:type="dxa"/>
            <w:gridSpan w:val="2"/>
            <w:vAlign w:val="center"/>
          </w:tcPr>
          <w:p w:rsidR="00BA1597" w:rsidRDefault="005D7D7B">
            <w:r>
              <w:rPr>
                <w:b/>
              </w:rPr>
              <w:t xml:space="preserve">NOTE: </w:t>
            </w:r>
            <w:r>
              <w:t xml:space="preserve">This form is intended for data users only.  Data providers need to use the ESPC Data Submission Form.  </w:t>
            </w:r>
          </w:p>
        </w:tc>
      </w:tr>
      <w:tr w:rsidR="00BA1597" w:rsidTr="00E82524">
        <w:trPr>
          <w:gridAfter w:val="1"/>
          <w:wAfter w:w="20" w:type="dxa"/>
          <w:trHeight w:val="360"/>
        </w:trPr>
        <w:tc>
          <w:tcPr>
            <w:tcW w:w="650" w:type="dxa"/>
            <w:vAlign w:val="center"/>
          </w:tcPr>
          <w:p w:rsidR="00BA1597" w:rsidRDefault="005D7D7B">
            <w:pPr>
              <w:jc w:val="center"/>
            </w:pPr>
            <w:r>
              <w:t>1.4</w:t>
            </w:r>
          </w:p>
        </w:tc>
        <w:tc>
          <w:tcPr>
            <w:tcW w:w="4927" w:type="dxa"/>
            <w:gridSpan w:val="2"/>
            <w:vAlign w:val="center"/>
          </w:tcPr>
          <w:p w:rsidR="00BA1597" w:rsidRDefault="005D7D7B">
            <w:r>
              <w:rPr>
                <w:b/>
              </w:rPr>
              <w:t xml:space="preserve">Gov’t Agency, Gov’t Affiliation or Non-Gov’t Organization Name </w:t>
            </w:r>
            <w:r>
              <w:t>(e.g., NOAA, DoD, other USG agency, research, academia, international government, private sector, contractor)</w:t>
            </w:r>
            <w:r>
              <w:rPr>
                <w:b/>
              </w:rPr>
              <w:t>:</w:t>
            </w:r>
          </w:p>
        </w:tc>
        <w:tc>
          <w:tcPr>
            <w:tcW w:w="8461" w:type="dxa"/>
            <w:gridSpan w:val="2"/>
            <w:vAlign w:val="center"/>
          </w:tcPr>
          <w:p w:rsidR="00BA1597" w:rsidRDefault="005D7D7B">
            <w:r>
              <w:t>Affiliation:</w:t>
            </w:r>
            <w:r w:rsidR="00C06851">
              <w:t xml:space="preserve">  </w:t>
            </w:r>
            <w:r>
              <w:t xml:space="preserve"> </w:t>
            </w:r>
            <w:sdt>
              <w:sdtPr>
                <w:id w:val="-152680726"/>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C6646">
              <w:t xml:space="preserve">NOAA        </w:t>
            </w:r>
            <w:sdt>
              <w:sdtPr>
                <w:id w:val="-657072800"/>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DoD       </w:t>
            </w:r>
            <w:sdt>
              <w:sdtPr>
                <w:id w:val="-480151991"/>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Research     </w:t>
            </w:r>
            <w:sdt>
              <w:sdtPr>
                <w:id w:val="802735076"/>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 Academia      </w:t>
            </w:r>
            <w:sdt>
              <w:sdtPr>
                <w:id w:val="1461836373"/>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International Government      </w:t>
            </w:r>
            <w:r w:rsidR="00C06851">
              <w:t xml:space="preserve">  </w:t>
            </w:r>
            <w:r w:rsidR="0090336B">
              <w:t xml:space="preserve">   </w:t>
            </w:r>
            <w:r w:rsidR="00C06851">
              <w:t xml:space="preserve"> </w:t>
            </w:r>
            <w:sdt>
              <w:sdtPr>
                <w:id w:val="1363949811"/>
                <w14:checkbox>
                  <w14:checked w14:val="0"/>
                  <w14:checkedState w14:val="2612" w14:font="MS Gothic"/>
                  <w14:uncheckedState w14:val="2610" w14:font="MS Gothic"/>
                </w14:checkbox>
              </w:sdtPr>
              <w:sdtEndPr/>
              <w:sdtContent>
                <w:r w:rsidR="00C06851">
                  <w:rPr>
                    <w:rFonts w:ascii="MS Gothic" w:eastAsia="MS Gothic" w:hAnsi="MS Gothic" w:hint="eastAsia"/>
                  </w:rPr>
                  <w:t>☐</w:t>
                </w:r>
              </w:sdtContent>
            </w:sdt>
            <w:r w:rsidR="0090336B">
              <w:t xml:space="preserve">Private Sector      </w:t>
            </w:r>
            <w:sdt>
              <w:sdtPr>
                <w:id w:val="225578544"/>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Contractor           </w:t>
            </w:r>
            <w:r>
              <w:t>If “Other” Please Specify:</w:t>
            </w:r>
          </w:p>
          <w:p w:rsidR="00BA1597" w:rsidRDefault="005D7D7B">
            <w:r>
              <w:br/>
              <w:t>Organization Name:</w:t>
            </w:r>
          </w:p>
        </w:tc>
      </w:tr>
      <w:tr w:rsidR="00BA1597" w:rsidTr="00E82524">
        <w:trPr>
          <w:gridAfter w:val="1"/>
          <w:wAfter w:w="20" w:type="dxa"/>
          <w:trHeight w:val="740"/>
        </w:trPr>
        <w:tc>
          <w:tcPr>
            <w:tcW w:w="650" w:type="dxa"/>
            <w:vAlign w:val="center"/>
          </w:tcPr>
          <w:p w:rsidR="00BA1597" w:rsidRDefault="005D7D7B">
            <w:pPr>
              <w:jc w:val="center"/>
            </w:pPr>
            <w:r>
              <w:lastRenderedPageBreak/>
              <w:t>1.5</w:t>
            </w:r>
          </w:p>
        </w:tc>
        <w:tc>
          <w:tcPr>
            <w:tcW w:w="4927" w:type="dxa"/>
            <w:gridSpan w:val="2"/>
            <w:vAlign w:val="center"/>
          </w:tcPr>
          <w:p w:rsidR="00BA1597" w:rsidRDefault="005D7D7B">
            <w:r>
              <w:rPr>
                <w:b/>
              </w:rPr>
              <w:t xml:space="preserve">NOAA Program or Contract: </w:t>
            </w:r>
          </w:p>
          <w:p w:rsidR="00BA1597" w:rsidRDefault="005D7D7B">
            <w:r>
              <w:t>Input the program or contract supported by this request (if applicable).  For NOAA Users, please name division or branch chief of the NOAA user.</w:t>
            </w:r>
          </w:p>
        </w:tc>
        <w:tc>
          <w:tcPr>
            <w:tcW w:w="8461" w:type="dxa"/>
            <w:gridSpan w:val="2"/>
            <w:vAlign w:val="center"/>
          </w:tcPr>
          <w:p w:rsidR="00BA1597" w:rsidRDefault="00BA1597"/>
        </w:tc>
      </w:tr>
      <w:tr w:rsidR="00BA1597" w:rsidTr="00E82524">
        <w:trPr>
          <w:gridAfter w:val="1"/>
          <w:wAfter w:w="20" w:type="dxa"/>
          <w:trHeight w:val="520"/>
        </w:trPr>
        <w:tc>
          <w:tcPr>
            <w:tcW w:w="650" w:type="dxa"/>
            <w:vAlign w:val="center"/>
          </w:tcPr>
          <w:p w:rsidR="00BA1597" w:rsidRDefault="005D7D7B">
            <w:pPr>
              <w:jc w:val="center"/>
            </w:pPr>
            <w:r>
              <w:t>1.6</w:t>
            </w:r>
          </w:p>
        </w:tc>
        <w:tc>
          <w:tcPr>
            <w:tcW w:w="4927" w:type="dxa"/>
            <w:gridSpan w:val="2"/>
            <w:vAlign w:val="center"/>
          </w:tcPr>
          <w:p w:rsidR="00BA1597" w:rsidRDefault="005D7D7B">
            <w:r>
              <w:rPr>
                <w:b/>
              </w:rPr>
              <w:t>NOAA Primary POC Information:</w:t>
            </w:r>
          </w:p>
          <w:p w:rsidR="00BA1597" w:rsidRDefault="005D7D7B">
            <w:r>
              <w:t>If applicable, provide the POC information for the principal person at NOAA that you are working with.</w:t>
            </w:r>
          </w:p>
        </w:tc>
        <w:tc>
          <w:tcPr>
            <w:tcW w:w="8461" w:type="dxa"/>
            <w:gridSpan w:val="2"/>
            <w:vAlign w:val="center"/>
          </w:tcPr>
          <w:p w:rsidR="00BA1597" w:rsidRDefault="005D7D7B">
            <w:r>
              <w:t>Name:</w:t>
            </w:r>
          </w:p>
          <w:p w:rsidR="00BA1597" w:rsidRDefault="005D7D7B">
            <w:r>
              <w:t>Email:</w:t>
            </w:r>
          </w:p>
          <w:p w:rsidR="00BA1597" w:rsidRDefault="005D7D7B">
            <w:r>
              <w:t>Phone Number:</w:t>
            </w:r>
          </w:p>
        </w:tc>
      </w:tr>
      <w:tr w:rsidR="00BA1597" w:rsidTr="00E82524">
        <w:trPr>
          <w:gridAfter w:val="1"/>
          <w:wAfter w:w="20" w:type="dxa"/>
          <w:trHeight w:val="520"/>
        </w:trPr>
        <w:tc>
          <w:tcPr>
            <w:tcW w:w="650" w:type="dxa"/>
            <w:vAlign w:val="center"/>
          </w:tcPr>
          <w:p w:rsidR="00BA1597" w:rsidRDefault="005D7D7B">
            <w:pPr>
              <w:jc w:val="center"/>
            </w:pPr>
            <w:r>
              <w:t>1.7</w:t>
            </w:r>
          </w:p>
        </w:tc>
        <w:tc>
          <w:tcPr>
            <w:tcW w:w="4927" w:type="dxa"/>
            <w:gridSpan w:val="2"/>
            <w:vAlign w:val="center"/>
          </w:tcPr>
          <w:p w:rsidR="00BA1597" w:rsidRPr="003E3225" w:rsidRDefault="005D7D7B">
            <w:pPr>
              <w:rPr>
                <w:b/>
              </w:rPr>
            </w:pPr>
            <w:r w:rsidRPr="003E3225">
              <w:rPr>
                <w:b/>
              </w:rPr>
              <w:t>Do you have 24x7 technical support?</w:t>
            </w:r>
          </w:p>
        </w:tc>
        <w:tc>
          <w:tcPr>
            <w:tcW w:w="4178" w:type="dxa"/>
            <w:vAlign w:val="center"/>
          </w:tcPr>
          <w:p w:rsidR="00BA1597" w:rsidRDefault="00C36B59">
            <w:sdt>
              <w:sdtPr>
                <w:id w:val="1907185155"/>
                <w14:checkbox>
                  <w14:checked w14:val="0"/>
                  <w14:checkedState w14:val="2612" w14:font="MS Gothic"/>
                  <w14:uncheckedState w14:val="2610" w14:font="MS Gothic"/>
                </w14:checkbox>
              </w:sdtPr>
              <w:sdtEndPr/>
              <w:sdtContent>
                <w:r w:rsidR="009C6646">
                  <w:rPr>
                    <w:rFonts w:ascii="MS Gothic" w:eastAsia="MS Gothic" w:hint="eastAsia"/>
                  </w:rPr>
                  <w:t>☐</w:t>
                </w:r>
              </w:sdtContent>
            </w:sdt>
            <w:r w:rsidR="009C6646">
              <w:t xml:space="preserve">Yes       </w:t>
            </w:r>
            <w:sdt>
              <w:sdtPr>
                <w:id w:val="100773964"/>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No</w:t>
            </w:r>
          </w:p>
        </w:tc>
        <w:tc>
          <w:tcPr>
            <w:tcW w:w="4283" w:type="dxa"/>
            <w:vAlign w:val="center"/>
          </w:tcPr>
          <w:p w:rsidR="00BA1597" w:rsidRDefault="00035E03">
            <w:r>
              <w:rPr>
                <w:b/>
                <w:u w:val="single"/>
              </w:rPr>
              <w:t>24x7 Contact:</w:t>
            </w:r>
          </w:p>
          <w:p w:rsidR="00BA1597" w:rsidRDefault="005D7D7B">
            <w:r>
              <w:t>Email:</w:t>
            </w:r>
          </w:p>
          <w:p w:rsidR="00BA1597" w:rsidRDefault="005D7D7B">
            <w:r>
              <w:t>Phone Number:</w:t>
            </w:r>
          </w:p>
        </w:tc>
      </w:tr>
      <w:tr w:rsidR="00BA1597" w:rsidTr="00E82524">
        <w:trPr>
          <w:gridAfter w:val="1"/>
          <w:wAfter w:w="20" w:type="dxa"/>
          <w:trHeight w:val="520"/>
        </w:trPr>
        <w:tc>
          <w:tcPr>
            <w:tcW w:w="650" w:type="dxa"/>
            <w:vAlign w:val="center"/>
          </w:tcPr>
          <w:p w:rsidR="00BA1597" w:rsidRDefault="005D7D7B">
            <w:pPr>
              <w:jc w:val="center"/>
            </w:pPr>
            <w:r>
              <w:t>1.8</w:t>
            </w:r>
          </w:p>
        </w:tc>
        <w:tc>
          <w:tcPr>
            <w:tcW w:w="4927" w:type="dxa"/>
            <w:gridSpan w:val="2"/>
            <w:vAlign w:val="center"/>
          </w:tcPr>
          <w:p w:rsidR="00BA1597" w:rsidRDefault="005D7D7B">
            <w:r>
              <w:rPr>
                <w:b/>
              </w:rPr>
              <w:t>Requestor’s Technical Point of Contact (TPOC)  Information (both a primary and back-up contact):</w:t>
            </w:r>
          </w:p>
          <w:p w:rsidR="00BA1597" w:rsidRDefault="005D7D7B">
            <w:r>
              <w:t>If the request is approved, these personnel will work with NESDIS to establish and maintain connectivity to the data source.</w:t>
            </w:r>
          </w:p>
        </w:tc>
        <w:tc>
          <w:tcPr>
            <w:tcW w:w="4178" w:type="dxa"/>
            <w:vAlign w:val="center"/>
          </w:tcPr>
          <w:p w:rsidR="00BA1597" w:rsidRDefault="005D7D7B">
            <w:r>
              <w:rPr>
                <w:b/>
                <w:u w:val="single"/>
              </w:rPr>
              <w:t>Primary TPOC</w:t>
            </w:r>
          </w:p>
          <w:p w:rsidR="00BA1597" w:rsidRDefault="005D7D7B">
            <w:r>
              <w:t>Name:</w:t>
            </w:r>
          </w:p>
          <w:p w:rsidR="00BA1597" w:rsidRDefault="005D7D7B">
            <w:r>
              <w:t>Email:</w:t>
            </w:r>
          </w:p>
          <w:p w:rsidR="00BA1597" w:rsidRDefault="005D7D7B">
            <w:r>
              <w:t>Phone Number:</w:t>
            </w:r>
          </w:p>
        </w:tc>
        <w:tc>
          <w:tcPr>
            <w:tcW w:w="4283" w:type="dxa"/>
            <w:vAlign w:val="center"/>
          </w:tcPr>
          <w:p w:rsidR="00BA1597" w:rsidRDefault="005D7D7B">
            <w:r>
              <w:rPr>
                <w:b/>
                <w:u w:val="single"/>
              </w:rPr>
              <w:t>Back-up TPOC</w:t>
            </w:r>
          </w:p>
          <w:p w:rsidR="00BA1597" w:rsidRDefault="005D7D7B">
            <w:r>
              <w:t>Name:</w:t>
            </w:r>
          </w:p>
          <w:p w:rsidR="00BA1597" w:rsidRDefault="005D7D7B">
            <w:r>
              <w:t>Email:</w:t>
            </w:r>
          </w:p>
          <w:p w:rsidR="00BA1597" w:rsidRDefault="005D7D7B">
            <w:r>
              <w:t>Phone Number:</w:t>
            </w:r>
          </w:p>
        </w:tc>
      </w:tr>
      <w:tr w:rsidR="00BA1597" w:rsidTr="00E82524">
        <w:trPr>
          <w:gridAfter w:val="1"/>
          <w:wAfter w:w="20" w:type="dxa"/>
          <w:trHeight w:val="520"/>
        </w:trPr>
        <w:tc>
          <w:tcPr>
            <w:tcW w:w="650" w:type="dxa"/>
            <w:tcBorders>
              <w:bottom w:val="single" w:sz="4" w:space="0" w:color="000000"/>
            </w:tcBorders>
            <w:vAlign w:val="center"/>
          </w:tcPr>
          <w:p w:rsidR="00BA1597" w:rsidRDefault="005D7D7B">
            <w:pPr>
              <w:jc w:val="center"/>
            </w:pPr>
            <w:r>
              <w:t>1.9</w:t>
            </w:r>
          </w:p>
        </w:tc>
        <w:tc>
          <w:tcPr>
            <w:tcW w:w="4927" w:type="dxa"/>
            <w:gridSpan w:val="2"/>
            <w:tcBorders>
              <w:bottom w:val="single" w:sz="4" w:space="0" w:color="000000"/>
            </w:tcBorders>
            <w:vAlign w:val="center"/>
          </w:tcPr>
          <w:p w:rsidR="00BA1597" w:rsidRDefault="005D7D7B">
            <w:r>
              <w:rPr>
                <w:b/>
              </w:rPr>
              <w:t xml:space="preserve">Requestor’s Information Technology (I.T.) System </w:t>
            </w:r>
            <w:r>
              <w:rPr>
                <w:b/>
                <w:u w:val="single"/>
              </w:rPr>
              <w:t>Security</w:t>
            </w:r>
            <w:r>
              <w:rPr>
                <w:b/>
              </w:rPr>
              <w:t xml:space="preserve"> POC: </w:t>
            </w:r>
          </w:p>
          <w:p w:rsidR="00BA1597" w:rsidRDefault="005D7D7B">
            <w:r>
              <w:t>This person should be available 24x7 in case of an incident.  For government systems, this must be the system ISSO.</w:t>
            </w:r>
          </w:p>
        </w:tc>
        <w:tc>
          <w:tcPr>
            <w:tcW w:w="8461" w:type="dxa"/>
            <w:gridSpan w:val="2"/>
            <w:tcBorders>
              <w:bottom w:val="single" w:sz="4" w:space="0" w:color="000000"/>
            </w:tcBorders>
            <w:vAlign w:val="center"/>
          </w:tcPr>
          <w:p w:rsidR="00BA1597" w:rsidRDefault="005D7D7B">
            <w:r>
              <w:rPr>
                <w:b/>
                <w:u w:val="single"/>
              </w:rPr>
              <w:t>IT System Security POC</w:t>
            </w:r>
          </w:p>
          <w:p w:rsidR="00BA1597" w:rsidRDefault="005D7D7B">
            <w:r>
              <w:t>Name:</w:t>
            </w:r>
          </w:p>
          <w:p w:rsidR="00BA1597" w:rsidRDefault="005D7D7B">
            <w:r>
              <w:t>Email:</w:t>
            </w:r>
          </w:p>
          <w:p w:rsidR="00BA1597" w:rsidRDefault="005D7D7B">
            <w:r>
              <w:t>Phone Number:</w:t>
            </w:r>
          </w:p>
        </w:tc>
      </w:tr>
      <w:tr w:rsidR="00BA1597" w:rsidTr="00E82524">
        <w:trPr>
          <w:gridAfter w:val="1"/>
          <w:wAfter w:w="20" w:type="dxa"/>
          <w:trHeight w:val="520"/>
        </w:trPr>
        <w:tc>
          <w:tcPr>
            <w:tcW w:w="650" w:type="dxa"/>
            <w:tcBorders>
              <w:bottom w:val="single" w:sz="4" w:space="0" w:color="000000"/>
            </w:tcBorders>
            <w:vAlign w:val="center"/>
          </w:tcPr>
          <w:p w:rsidR="00BA1597" w:rsidRDefault="005D7D7B">
            <w:pPr>
              <w:jc w:val="center"/>
            </w:pPr>
            <w:r>
              <w:t>1.10</w:t>
            </w:r>
          </w:p>
        </w:tc>
        <w:tc>
          <w:tcPr>
            <w:tcW w:w="4927" w:type="dxa"/>
            <w:gridSpan w:val="2"/>
            <w:tcBorders>
              <w:bottom w:val="single" w:sz="4" w:space="0" w:color="000000"/>
            </w:tcBorders>
            <w:vAlign w:val="center"/>
          </w:tcPr>
          <w:p w:rsidR="00BA1597" w:rsidRDefault="005D7D7B">
            <w:r>
              <w:rPr>
                <w:b/>
              </w:rPr>
              <w:t>Responsible Official Information:</w:t>
            </w:r>
          </w:p>
          <w:p w:rsidR="00BA1597" w:rsidRDefault="005D7D7B">
            <w:r>
              <w:t>Provide the POC information for the primary official external user. If government organization, this person must be the System Owner (SO).  For other organizations, the POC must be the legally responsible system owner/operator.</w:t>
            </w:r>
          </w:p>
        </w:tc>
        <w:tc>
          <w:tcPr>
            <w:tcW w:w="8461" w:type="dxa"/>
            <w:gridSpan w:val="2"/>
            <w:tcBorders>
              <w:bottom w:val="single" w:sz="4" w:space="0" w:color="000000"/>
            </w:tcBorders>
            <w:vAlign w:val="center"/>
          </w:tcPr>
          <w:p w:rsidR="005D7D7B" w:rsidRDefault="005D7D7B">
            <w:pPr>
              <w:rPr>
                <w:b/>
                <w:u w:val="single"/>
              </w:rPr>
            </w:pPr>
            <w:r>
              <w:rPr>
                <w:b/>
                <w:u w:val="single"/>
              </w:rPr>
              <w:t xml:space="preserve">Responsible Official Information </w:t>
            </w:r>
          </w:p>
          <w:p w:rsidR="00BA1597" w:rsidRDefault="005D7D7B">
            <w:r>
              <w:t>Name:</w:t>
            </w:r>
          </w:p>
          <w:p w:rsidR="00BA1597" w:rsidRDefault="005D7D7B">
            <w:r>
              <w:t>Email:</w:t>
            </w:r>
          </w:p>
          <w:p w:rsidR="00BA1597" w:rsidRDefault="005D7D7B">
            <w:r>
              <w:t>Phone Number:</w:t>
            </w:r>
          </w:p>
          <w:p w:rsidR="00BA1597" w:rsidRDefault="005D7D7B">
            <w:r>
              <w:t>System ID (Government Systems):</w:t>
            </w:r>
          </w:p>
        </w:tc>
      </w:tr>
      <w:tr w:rsidR="00BA1597" w:rsidTr="00E82524">
        <w:trPr>
          <w:gridAfter w:val="1"/>
          <w:wAfter w:w="20" w:type="dxa"/>
          <w:trHeight w:val="500"/>
        </w:trPr>
        <w:tc>
          <w:tcPr>
            <w:tcW w:w="14038" w:type="dxa"/>
            <w:gridSpan w:val="5"/>
            <w:shd w:val="clear" w:color="auto" w:fill="1F497D"/>
            <w:vAlign w:val="center"/>
          </w:tcPr>
          <w:p w:rsidR="00BA1597" w:rsidRDefault="005D7D7B">
            <w:pPr>
              <w:jc w:val="center"/>
            </w:pPr>
            <w:r>
              <w:rPr>
                <w:b/>
                <w:sz w:val="28"/>
                <w:szCs w:val="28"/>
              </w:rPr>
              <w:t>Section 2 – Request Information</w:t>
            </w:r>
          </w:p>
        </w:tc>
      </w:tr>
      <w:tr w:rsidR="00BA1597" w:rsidTr="00E82524">
        <w:trPr>
          <w:gridAfter w:val="1"/>
          <w:wAfter w:w="20" w:type="dxa"/>
          <w:trHeight w:val="700"/>
        </w:trPr>
        <w:tc>
          <w:tcPr>
            <w:tcW w:w="650" w:type="dxa"/>
            <w:vAlign w:val="center"/>
          </w:tcPr>
          <w:p w:rsidR="00BA1597" w:rsidRDefault="005D7D7B">
            <w:pPr>
              <w:jc w:val="center"/>
            </w:pPr>
            <w:r>
              <w:t>2.1</w:t>
            </w:r>
          </w:p>
        </w:tc>
        <w:tc>
          <w:tcPr>
            <w:tcW w:w="4927" w:type="dxa"/>
            <w:gridSpan w:val="2"/>
            <w:vAlign w:val="center"/>
          </w:tcPr>
          <w:p w:rsidR="00BA1597" w:rsidRDefault="005D7D7B">
            <w:r>
              <w:rPr>
                <w:b/>
              </w:rPr>
              <w:t xml:space="preserve">Purpose of Request/Justification: </w:t>
            </w:r>
          </w:p>
          <w:p w:rsidR="00BA1597" w:rsidRDefault="005D7D7B">
            <w:r>
              <w:t>Please provide detailed information on your need for operational real time satellite data.  (i.e. the application the requested data will be supporting or how it will be used)</w:t>
            </w:r>
          </w:p>
        </w:tc>
        <w:tc>
          <w:tcPr>
            <w:tcW w:w="8461" w:type="dxa"/>
            <w:gridSpan w:val="2"/>
            <w:vAlign w:val="center"/>
          </w:tcPr>
          <w:p w:rsidR="00BA1597" w:rsidRDefault="00BA1597"/>
        </w:tc>
      </w:tr>
      <w:tr w:rsidR="00BA1597" w:rsidTr="00E82524">
        <w:trPr>
          <w:gridAfter w:val="1"/>
          <w:wAfter w:w="20" w:type="dxa"/>
          <w:trHeight w:val="680"/>
        </w:trPr>
        <w:tc>
          <w:tcPr>
            <w:tcW w:w="650" w:type="dxa"/>
            <w:vMerge w:val="restart"/>
            <w:vAlign w:val="center"/>
          </w:tcPr>
          <w:p w:rsidR="00BA1597" w:rsidRDefault="005D7D7B">
            <w:pPr>
              <w:jc w:val="center"/>
            </w:pPr>
            <w:r>
              <w:t>2.2</w:t>
            </w:r>
          </w:p>
        </w:tc>
        <w:tc>
          <w:tcPr>
            <w:tcW w:w="4927" w:type="dxa"/>
            <w:gridSpan w:val="2"/>
            <w:vAlign w:val="center"/>
          </w:tcPr>
          <w:p w:rsidR="00BA1597" w:rsidRDefault="005D7D7B">
            <w:r>
              <w:rPr>
                <w:b/>
              </w:rPr>
              <w:t xml:space="preserve">Is there an existing agreement </w:t>
            </w:r>
            <w:r>
              <w:t>(Memorandum of Understanding/Agreement, Letter of Agreement, Interconnection Security Agreement, etc.)</w:t>
            </w:r>
            <w:r>
              <w:rPr>
                <w:b/>
              </w:rPr>
              <w:t xml:space="preserve"> between your organization and NESDIS that covers the provision of this data?  Select “Yes” or “No”</w:t>
            </w:r>
            <w:r>
              <w:t xml:space="preserve"> to indicate if such an agreement exists.</w:t>
            </w:r>
          </w:p>
        </w:tc>
        <w:tc>
          <w:tcPr>
            <w:tcW w:w="8461" w:type="dxa"/>
            <w:gridSpan w:val="2"/>
            <w:vAlign w:val="center"/>
          </w:tcPr>
          <w:p w:rsidR="00BA1597" w:rsidRDefault="00C36B59">
            <w:sdt>
              <w:sdtPr>
                <w:id w:val="662979685"/>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Yes       </w:t>
            </w:r>
            <w:sdt>
              <w:sdtPr>
                <w:id w:val="547960464"/>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No</w:t>
            </w:r>
          </w:p>
        </w:tc>
      </w:tr>
      <w:tr w:rsidR="00BA1597" w:rsidTr="00E82524">
        <w:trPr>
          <w:gridAfter w:val="1"/>
          <w:wAfter w:w="20" w:type="dxa"/>
          <w:trHeight w:val="680"/>
        </w:trPr>
        <w:tc>
          <w:tcPr>
            <w:tcW w:w="650" w:type="dxa"/>
            <w:vMerge/>
            <w:vAlign w:val="center"/>
          </w:tcPr>
          <w:p w:rsidR="00BA1597" w:rsidRDefault="00BA1597">
            <w:pPr>
              <w:jc w:val="center"/>
            </w:pPr>
          </w:p>
        </w:tc>
        <w:tc>
          <w:tcPr>
            <w:tcW w:w="4927" w:type="dxa"/>
            <w:gridSpan w:val="2"/>
            <w:vAlign w:val="center"/>
          </w:tcPr>
          <w:p w:rsidR="00BA1597" w:rsidRDefault="005D7D7B">
            <w:r>
              <w:rPr>
                <w:b/>
              </w:rPr>
              <w:t xml:space="preserve">If Yes from above, </w:t>
            </w:r>
            <w:r>
              <w:t>Provide the following Document Reference Information:</w:t>
            </w:r>
          </w:p>
        </w:tc>
        <w:tc>
          <w:tcPr>
            <w:tcW w:w="8461" w:type="dxa"/>
            <w:gridSpan w:val="2"/>
            <w:vAlign w:val="center"/>
          </w:tcPr>
          <w:p w:rsidR="00BA1597" w:rsidRDefault="005D7D7B">
            <w:r>
              <w:t>Document Title:</w:t>
            </w:r>
          </w:p>
          <w:p w:rsidR="00BA1597" w:rsidRDefault="005D7D7B">
            <w:r>
              <w:t>Document Date:</w:t>
            </w:r>
          </w:p>
          <w:p w:rsidR="00BA1597" w:rsidRDefault="005D7D7B">
            <w:r>
              <w:t>Other:</w:t>
            </w:r>
          </w:p>
        </w:tc>
      </w:tr>
      <w:tr w:rsidR="00BA1597" w:rsidTr="00E82524">
        <w:trPr>
          <w:gridAfter w:val="1"/>
          <w:wAfter w:w="20" w:type="dxa"/>
          <w:trHeight w:val="700"/>
        </w:trPr>
        <w:tc>
          <w:tcPr>
            <w:tcW w:w="650" w:type="dxa"/>
            <w:vAlign w:val="center"/>
          </w:tcPr>
          <w:p w:rsidR="00BA1597" w:rsidRDefault="005D7D7B">
            <w:pPr>
              <w:jc w:val="center"/>
            </w:pPr>
            <w:r>
              <w:t>2.3</w:t>
            </w:r>
          </w:p>
        </w:tc>
        <w:tc>
          <w:tcPr>
            <w:tcW w:w="4927" w:type="dxa"/>
            <w:gridSpan w:val="2"/>
            <w:vAlign w:val="center"/>
          </w:tcPr>
          <w:p w:rsidR="00BA1597" w:rsidRDefault="005D7D7B">
            <w:r>
              <w:rPr>
                <w:b/>
              </w:rPr>
              <w:t>How long will you need access to the data? (</w:t>
            </w:r>
            <w:r>
              <w:t>e.g., one week, one month, etc.)</w:t>
            </w:r>
          </w:p>
        </w:tc>
        <w:tc>
          <w:tcPr>
            <w:tcW w:w="8461" w:type="dxa"/>
            <w:gridSpan w:val="2"/>
            <w:vAlign w:val="center"/>
          </w:tcPr>
          <w:p w:rsidR="00BA1597" w:rsidRDefault="00BA1597"/>
        </w:tc>
      </w:tr>
      <w:tr w:rsidR="00BA1597" w:rsidTr="00E82524">
        <w:trPr>
          <w:gridAfter w:val="1"/>
          <w:wAfter w:w="20" w:type="dxa"/>
          <w:trHeight w:val="340"/>
        </w:trPr>
        <w:tc>
          <w:tcPr>
            <w:tcW w:w="650" w:type="dxa"/>
            <w:vMerge w:val="restart"/>
            <w:vAlign w:val="center"/>
          </w:tcPr>
          <w:p w:rsidR="00BA1597" w:rsidRDefault="005D7D7B">
            <w:pPr>
              <w:jc w:val="center"/>
            </w:pPr>
            <w:r w:rsidRPr="008938EF">
              <w:lastRenderedPageBreak/>
              <w:t>2.4</w:t>
            </w:r>
          </w:p>
        </w:tc>
        <w:tc>
          <w:tcPr>
            <w:tcW w:w="4927" w:type="dxa"/>
            <w:gridSpan w:val="2"/>
            <w:vAlign w:val="center"/>
          </w:tcPr>
          <w:p w:rsidR="00BA1597" w:rsidRDefault="005D7D7B">
            <w:r>
              <w:rPr>
                <w:b/>
              </w:rPr>
              <w:t>Do you have an existing account or access to any of our distribution servers?</w:t>
            </w:r>
          </w:p>
        </w:tc>
        <w:tc>
          <w:tcPr>
            <w:tcW w:w="8461" w:type="dxa"/>
            <w:gridSpan w:val="2"/>
            <w:vAlign w:val="center"/>
          </w:tcPr>
          <w:p w:rsidR="00BA1597" w:rsidRDefault="00C36B59" w:rsidP="009C6646">
            <w:sdt>
              <w:sdtPr>
                <w:id w:val="-877934640"/>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Yes       </w:t>
            </w:r>
            <w:sdt>
              <w:sdtPr>
                <w:id w:val="-853726675"/>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No </w:t>
            </w:r>
          </w:p>
        </w:tc>
      </w:tr>
      <w:tr w:rsidR="00BA1597" w:rsidTr="00E82524">
        <w:trPr>
          <w:gridAfter w:val="1"/>
          <w:wAfter w:w="20" w:type="dxa"/>
          <w:trHeight w:val="340"/>
        </w:trPr>
        <w:tc>
          <w:tcPr>
            <w:tcW w:w="650" w:type="dxa"/>
            <w:vMerge/>
            <w:vAlign w:val="center"/>
          </w:tcPr>
          <w:p w:rsidR="00BA1597" w:rsidRDefault="00BA1597">
            <w:pPr>
              <w:jc w:val="center"/>
            </w:pPr>
          </w:p>
        </w:tc>
        <w:tc>
          <w:tcPr>
            <w:tcW w:w="4927" w:type="dxa"/>
            <w:gridSpan w:val="2"/>
            <w:vAlign w:val="center"/>
          </w:tcPr>
          <w:p w:rsidR="00BA1597" w:rsidRDefault="005D7D7B">
            <w:r>
              <w:rPr>
                <w:b/>
              </w:rPr>
              <w:t>If so, provide server and user ID, if applicable:</w:t>
            </w:r>
          </w:p>
        </w:tc>
        <w:tc>
          <w:tcPr>
            <w:tcW w:w="8461" w:type="dxa"/>
            <w:gridSpan w:val="2"/>
            <w:vAlign w:val="center"/>
          </w:tcPr>
          <w:p w:rsidR="00BA1597" w:rsidRDefault="005D7D7B">
            <w:r>
              <w:t>Server:</w:t>
            </w:r>
          </w:p>
          <w:p w:rsidR="00BA1597" w:rsidRDefault="005D7D7B">
            <w:r>
              <w:t>User ID:</w:t>
            </w:r>
          </w:p>
        </w:tc>
      </w:tr>
      <w:tr w:rsidR="008938EF" w:rsidTr="00E82524">
        <w:trPr>
          <w:gridAfter w:val="1"/>
          <w:wAfter w:w="20" w:type="dxa"/>
          <w:trHeight w:val="340"/>
        </w:trPr>
        <w:tc>
          <w:tcPr>
            <w:tcW w:w="650" w:type="dxa"/>
            <w:vAlign w:val="center"/>
          </w:tcPr>
          <w:p w:rsidR="008938EF" w:rsidRPr="009A512E" w:rsidRDefault="008938EF">
            <w:pPr>
              <w:jc w:val="center"/>
            </w:pPr>
            <w:r w:rsidRPr="009A512E">
              <w:t>2.5</w:t>
            </w:r>
          </w:p>
        </w:tc>
        <w:tc>
          <w:tcPr>
            <w:tcW w:w="4927" w:type="dxa"/>
            <w:gridSpan w:val="2"/>
            <w:vAlign w:val="center"/>
          </w:tcPr>
          <w:p w:rsidR="008938EF" w:rsidRPr="009A512E" w:rsidRDefault="00E82524">
            <w:pPr>
              <w:rPr>
                <w:b/>
              </w:rPr>
            </w:pPr>
            <w:r w:rsidRPr="009A512E">
              <w:rPr>
                <w:b/>
              </w:rPr>
              <w:t>For what system are you requesting access?</w:t>
            </w:r>
          </w:p>
        </w:tc>
        <w:tc>
          <w:tcPr>
            <w:tcW w:w="8461" w:type="dxa"/>
            <w:gridSpan w:val="2"/>
            <w:vAlign w:val="center"/>
          </w:tcPr>
          <w:p w:rsidR="008938EF" w:rsidRPr="009A512E" w:rsidRDefault="00E82524" w:rsidP="009071DC">
            <w:pPr>
              <w:spacing w:before="100"/>
              <w:rPr>
                <w:b/>
              </w:rPr>
            </w:pPr>
            <w:r w:rsidRPr="009A512E">
              <w:t xml:space="preserve">  </w:t>
            </w:r>
            <w:sdt>
              <w:sdtPr>
                <w:id w:val="-799064612"/>
                <w14:checkbox>
                  <w14:checked w14:val="0"/>
                  <w14:checkedState w14:val="2612" w14:font="MS Gothic"/>
                  <w14:uncheckedState w14:val="2610" w14:font="MS Gothic"/>
                </w14:checkbox>
              </w:sdtPr>
              <w:sdtEndPr/>
              <w:sdtContent>
                <w:r w:rsidRPr="009A512E">
                  <w:rPr>
                    <w:rFonts w:ascii="MS Gothic" w:eastAsia="MS Gothic" w:hAnsi="MS Gothic" w:hint="eastAsia"/>
                  </w:rPr>
                  <w:t>☐</w:t>
                </w:r>
              </w:sdtContent>
            </w:sdt>
            <w:r w:rsidRPr="009A512E">
              <w:t xml:space="preserve">PDA      </w:t>
            </w:r>
            <w:sdt>
              <w:sdtPr>
                <w:id w:val="-2112802622"/>
                <w14:checkbox>
                  <w14:checked w14:val="0"/>
                  <w14:checkedState w14:val="2612" w14:font="MS Gothic"/>
                  <w14:uncheckedState w14:val="2610" w14:font="MS Gothic"/>
                </w14:checkbox>
              </w:sdtPr>
              <w:sdtEndPr/>
              <w:sdtContent>
                <w:r w:rsidRPr="009A512E">
                  <w:rPr>
                    <w:rFonts w:ascii="MS Gothic" w:eastAsia="MS Gothic" w:hAnsi="MS Gothic" w:hint="eastAsia"/>
                  </w:rPr>
                  <w:t>☐</w:t>
                </w:r>
              </w:sdtContent>
            </w:sdt>
            <w:proofErr w:type="spellStart"/>
            <w:r w:rsidRPr="009A512E">
              <w:t>GeoDIST</w:t>
            </w:r>
            <w:proofErr w:type="spellEnd"/>
            <w:r w:rsidRPr="009A512E">
              <w:t xml:space="preserve">      </w:t>
            </w:r>
            <w:sdt>
              <w:sdtPr>
                <w:id w:val="-797843084"/>
                <w14:checkbox>
                  <w14:checked w14:val="0"/>
                  <w14:checkedState w14:val="2612" w14:font="MS Gothic"/>
                  <w14:uncheckedState w14:val="2610" w14:font="MS Gothic"/>
                </w14:checkbox>
              </w:sdtPr>
              <w:sdtEndPr/>
              <w:sdtContent>
                <w:r w:rsidRPr="009A512E">
                  <w:rPr>
                    <w:rFonts w:ascii="MS Gothic" w:eastAsia="MS Gothic" w:hAnsi="MS Gothic" w:hint="eastAsia"/>
                  </w:rPr>
                  <w:t>☐</w:t>
                </w:r>
              </w:sdtContent>
            </w:sdt>
            <w:r w:rsidRPr="009A512E">
              <w:t>LZSS</w:t>
            </w:r>
            <w:r w:rsidR="009071DC" w:rsidRPr="009A512E">
              <w:t xml:space="preserve">  </w:t>
            </w:r>
            <w:r w:rsidRPr="009A512E">
              <w:t xml:space="preserve"> </w:t>
            </w:r>
            <w:r w:rsidR="009071DC" w:rsidRPr="009A512E">
              <w:t xml:space="preserve"> </w:t>
            </w:r>
            <w:r w:rsidRPr="009A512E">
              <w:t xml:space="preserve">  </w:t>
            </w:r>
            <w:sdt>
              <w:sdtPr>
                <w:id w:val="-747726456"/>
                <w14:checkbox>
                  <w14:checked w14:val="0"/>
                  <w14:checkedState w14:val="2612" w14:font="MS Gothic"/>
                  <w14:uncheckedState w14:val="2610" w14:font="MS Gothic"/>
                </w14:checkbox>
              </w:sdtPr>
              <w:sdtEndPr/>
              <w:sdtContent>
                <w:r w:rsidR="009071DC" w:rsidRPr="009A512E">
                  <w:rPr>
                    <w:rFonts w:ascii="MS Gothic" w:eastAsia="MS Gothic" w:hAnsi="MS Gothic" w:hint="eastAsia"/>
                  </w:rPr>
                  <w:t>☐</w:t>
                </w:r>
              </w:sdtContent>
            </w:sdt>
            <w:proofErr w:type="spellStart"/>
            <w:r w:rsidR="009071DC" w:rsidRPr="009A512E">
              <w:t>eGRES</w:t>
            </w:r>
            <w:proofErr w:type="spellEnd"/>
            <w:r w:rsidR="009071DC" w:rsidRPr="009A512E">
              <w:t xml:space="preserve">      </w:t>
            </w:r>
            <w:sdt>
              <w:sdtPr>
                <w:id w:val="1710835867"/>
                <w14:checkbox>
                  <w14:checked w14:val="0"/>
                  <w14:checkedState w14:val="2612" w14:font="MS Gothic"/>
                  <w14:uncheckedState w14:val="2610" w14:font="MS Gothic"/>
                </w14:checkbox>
              </w:sdtPr>
              <w:sdtEndPr/>
              <w:sdtContent>
                <w:r w:rsidR="009071DC" w:rsidRPr="009A512E">
                  <w:rPr>
                    <w:rFonts w:ascii="MS Gothic" w:eastAsia="MS Gothic" w:hAnsi="MS Gothic" w:hint="eastAsia"/>
                  </w:rPr>
                  <w:t>☐</w:t>
                </w:r>
              </w:sdtContent>
            </w:sdt>
            <w:r w:rsidR="009071DC" w:rsidRPr="009A512E">
              <w:t xml:space="preserve">DDS    </w:t>
            </w:r>
            <w:r w:rsidRPr="009A512E">
              <w:t xml:space="preserve">  </w:t>
            </w:r>
            <w:sdt>
              <w:sdtPr>
                <w:id w:val="-2139478667"/>
                <w14:checkbox>
                  <w14:checked w14:val="0"/>
                  <w14:checkedState w14:val="2612" w14:font="MS Gothic"/>
                  <w14:uncheckedState w14:val="2610" w14:font="MS Gothic"/>
                </w14:checkbox>
              </w:sdtPr>
              <w:sdtEndPr/>
              <w:sdtContent>
                <w:r w:rsidR="009071DC" w:rsidRPr="009A512E">
                  <w:rPr>
                    <w:rFonts w:ascii="MS Gothic" w:eastAsia="MS Gothic" w:hAnsi="MS Gothic" w:hint="eastAsia"/>
                  </w:rPr>
                  <w:t>☐</w:t>
                </w:r>
              </w:sdtContent>
            </w:sdt>
            <w:r w:rsidRPr="009A512E">
              <w:t xml:space="preserve"> Unknown      </w:t>
            </w:r>
          </w:p>
        </w:tc>
      </w:tr>
      <w:tr w:rsidR="00BA1597" w:rsidTr="00E82524">
        <w:trPr>
          <w:gridAfter w:val="1"/>
          <w:wAfter w:w="20" w:type="dxa"/>
          <w:trHeight w:val="340"/>
        </w:trPr>
        <w:tc>
          <w:tcPr>
            <w:tcW w:w="650" w:type="dxa"/>
            <w:vAlign w:val="center"/>
          </w:tcPr>
          <w:p w:rsidR="00BA1597" w:rsidRDefault="008938EF">
            <w:pPr>
              <w:jc w:val="center"/>
            </w:pPr>
            <w:r>
              <w:t>2.6</w:t>
            </w:r>
          </w:p>
        </w:tc>
        <w:tc>
          <w:tcPr>
            <w:tcW w:w="4927" w:type="dxa"/>
            <w:gridSpan w:val="2"/>
            <w:vAlign w:val="center"/>
          </w:tcPr>
          <w:p w:rsidR="00BA1597" w:rsidRDefault="005D7D7B">
            <w:r>
              <w:rPr>
                <w:b/>
                <w:sz w:val="24"/>
                <w:szCs w:val="24"/>
              </w:rPr>
              <w:t>Products:</w:t>
            </w:r>
          </w:p>
          <w:p w:rsidR="00BA1597" w:rsidRDefault="005D7D7B">
            <w:r>
              <w:t>Tell us the types of product you are interested in receiving.</w:t>
            </w:r>
          </w:p>
          <w:p w:rsidR="009A512E" w:rsidRDefault="009A512E">
            <w:r>
              <w:t>For DDS, exact filenames patterns are required.</w:t>
            </w:r>
          </w:p>
          <w:p w:rsidR="00BA1597" w:rsidRDefault="00BA1597"/>
          <w:p w:rsidR="00BA1597" w:rsidRDefault="005D7D7B">
            <w:r>
              <w:rPr>
                <w:b/>
              </w:rPr>
              <w:t xml:space="preserve">Example: </w:t>
            </w:r>
            <w:r>
              <w:t>GOES Imagery</w:t>
            </w:r>
          </w:p>
          <w:p w:rsidR="00BA1597" w:rsidRDefault="00BA1597"/>
        </w:tc>
        <w:tc>
          <w:tcPr>
            <w:tcW w:w="8461" w:type="dxa"/>
            <w:gridSpan w:val="2"/>
            <w:vAlign w:val="center"/>
          </w:tcPr>
          <w:p w:rsidR="00BA1597" w:rsidRDefault="005D7D7B">
            <w:pPr>
              <w:spacing w:before="100"/>
              <w:jc w:val="center"/>
            </w:pPr>
            <w:r>
              <w:rPr>
                <w:b/>
              </w:rPr>
              <w:t xml:space="preserve"> </w:t>
            </w:r>
          </w:p>
        </w:tc>
      </w:tr>
      <w:tr w:rsidR="00BA1597">
        <w:trPr>
          <w:trHeight w:val="480"/>
        </w:trPr>
        <w:tc>
          <w:tcPr>
            <w:tcW w:w="14058" w:type="dxa"/>
            <w:gridSpan w:val="6"/>
            <w:shd w:val="clear" w:color="auto" w:fill="1F497D"/>
            <w:vAlign w:val="center"/>
          </w:tcPr>
          <w:p w:rsidR="00BA1597" w:rsidRDefault="005D7D7B">
            <w:pPr>
              <w:jc w:val="center"/>
            </w:pPr>
            <w:bookmarkStart w:id="1" w:name="h.gjdgxs" w:colFirst="0" w:colLast="0"/>
            <w:bookmarkEnd w:id="1"/>
            <w:r>
              <w:rPr>
                <w:b/>
                <w:sz w:val="28"/>
                <w:szCs w:val="28"/>
              </w:rPr>
              <w:t>Section 3 – Connection Information</w:t>
            </w:r>
          </w:p>
        </w:tc>
      </w:tr>
      <w:tr w:rsidR="00E82524" w:rsidTr="005A44A4">
        <w:trPr>
          <w:trHeight w:val="1280"/>
        </w:trPr>
        <w:tc>
          <w:tcPr>
            <w:tcW w:w="650" w:type="dxa"/>
            <w:vAlign w:val="center"/>
          </w:tcPr>
          <w:p w:rsidR="00E82524" w:rsidRDefault="00E82524">
            <w:pPr>
              <w:jc w:val="center"/>
            </w:pPr>
            <w:r>
              <w:t>3.1</w:t>
            </w:r>
          </w:p>
        </w:tc>
        <w:tc>
          <w:tcPr>
            <w:tcW w:w="4408" w:type="dxa"/>
            <w:vAlign w:val="center"/>
          </w:tcPr>
          <w:p w:rsidR="00E82524" w:rsidRPr="003E3225" w:rsidRDefault="00E82524">
            <w:pPr>
              <w:rPr>
                <w:b/>
              </w:rPr>
            </w:pPr>
            <w:r w:rsidRPr="003E3225">
              <w:rPr>
                <w:b/>
              </w:rPr>
              <w:t xml:space="preserve">Please provide connection information for your primary and backup systems: </w:t>
            </w:r>
          </w:p>
          <w:p w:rsidR="00E82524" w:rsidRDefault="00E82524">
            <w:r>
              <w:t>Internal (within NOAA 5045) users must provide system name;</w:t>
            </w:r>
          </w:p>
          <w:p w:rsidR="00E82524" w:rsidRDefault="00E82524">
            <w:r>
              <w:t xml:space="preserve">External users must provide minimum bandwidth at or within your system boundary, and if you are using the Internet as part of your data path. </w:t>
            </w:r>
          </w:p>
        </w:tc>
        <w:tc>
          <w:tcPr>
            <w:tcW w:w="9000" w:type="dxa"/>
            <w:gridSpan w:val="4"/>
            <w:vAlign w:val="center"/>
          </w:tcPr>
          <w:p w:rsidR="00E82524" w:rsidRDefault="00E82524">
            <w:r>
              <w:t>Min Bandwidth (external users):</w:t>
            </w:r>
          </w:p>
          <w:p w:rsidR="00E82524" w:rsidRDefault="00E82524">
            <w:r>
              <w:t>Using Internet? (external users):</w:t>
            </w:r>
          </w:p>
          <w:p w:rsidR="00E82524" w:rsidRDefault="00E82524"/>
          <w:p w:rsidR="00E82524" w:rsidRDefault="00E82524"/>
          <w:p w:rsidR="00E82524" w:rsidRDefault="00E82524">
            <w:r>
              <w:t>Server Names (internal users):</w:t>
            </w:r>
          </w:p>
        </w:tc>
      </w:tr>
      <w:tr w:rsidR="00E82524" w:rsidTr="002A2573">
        <w:trPr>
          <w:trHeight w:val="1280"/>
        </w:trPr>
        <w:tc>
          <w:tcPr>
            <w:tcW w:w="650" w:type="dxa"/>
            <w:vAlign w:val="center"/>
          </w:tcPr>
          <w:p w:rsidR="00E82524" w:rsidRDefault="00E82524">
            <w:pPr>
              <w:jc w:val="center"/>
            </w:pPr>
            <w:r>
              <w:t>3.2</w:t>
            </w:r>
          </w:p>
        </w:tc>
        <w:tc>
          <w:tcPr>
            <w:tcW w:w="4408" w:type="dxa"/>
            <w:vAlign w:val="center"/>
          </w:tcPr>
          <w:p w:rsidR="00E82524" w:rsidRPr="003E3225" w:rsidRDefault="00E82524">
            <w:pPr>
              <w:rPr>
                <w:b/>
              </w:rPr>
            </w:pPr>
            <w:r w:rsidRPr="003E3225">
              <w:rPr>
                <w:b/>
              </w:rPr>
              <w:t>Provide Address Information (External Users Only):</w:t>
            </w:r>
          </w:p>
          <w:p w:rsidR="00E82524" w:rsidRDefault="00E82524">
            <w:r>
              <w:t>IP addresses of servers, routers, firewalls, and other devices within the data path.</w:t>
            </w:r>
          </w:p>
        </w:tc>
        <w:tc>
          <w:tcPr>
            <w:tcW w:w="9000" w:type="dxa"/>
            <w:gridSpan w:val="4"/>
            <w:vAlign w:val="center"/>
          </w:tcPr>
          <w:p w:rsidR="00E82524" w:rsidRDefault="00E82524">
            <w:r>
              <w:t>Server IP addresses:</w:t>
            </w:r>
          </w:p>
          <w:p w:rsidR="00E82524" w:rsidRDefault="00E82524">
            <w:r>
              <w:t>Network Device IP addresses:</w:t>
            </w:r>
          </w:p>
          <w:p w:rsidR="00E82524" w:rsidRDefault="00E82524"/>
        </w:tc>
      </w:tr>
      <w:tr w:rsidR="00E82524" w:rsidTr="004E7562">
        <w:trPr>
          <w:trHeight w:val="1280"/>
        </w:trPr>
        <w:tc>
          <w:tcPr>
            <w:tcW w:w="650" w:type="dxa"/>
            <w:vAlign w:val="center"/>
          </w:tcPr>
          <w:p w:rsidR="00E82524" w:rsidRDefault="00E82524">
            <w:pPr>
              <w:jc w:val="center"/>
            </w:pPr>
            <w:r>
              <w:t>3.3</w:t>
            </w:r>
          </w:p>
        </w:tc>
        <w:tc>
          <w:tcPr>
            <w:tcW w:w="4408" w:type="dxa"/>
            <w:vAlign w:val="center"/>
          </w:tcPr>
          <w:p w:rsidR="00E82524" w:rsidRDefault="00E82524">
            <w:r>
              <w:rPr>
                <w:b/>
              </w:rPr>
              <w:t>Our default data access is Pull.  If you wish to receive the data via a Push, provide justification here.  See note in rules of behavior.  Must have 24x7 contact listed in Section 1.7.</w:t>
            </w:r>
          </w:p>
        </w:tc>
        <w:tc>
          <w:tcPr>
            <w:tcW w:w="9000" w:type="dxa"/>
            <w:gridSpan w:val="4"/>
            <w:vAlign w:val="center"/>
          </w:tcPr>
          <w:p w:rsidR="00E82524" w:rsidRDefault="00E82524">
            <w:r>
              <w:t>Push justification:</w:t>
            </w:r>
          </w:p>
          <w:p w:rsidR="00E82524" w:rsidRDefault="00E82524"/>
        </w:tc>
      </w:tr>
      <w:tr w:rsidR="00E82524" w:rsidTr="001B538F">
        <w:trPr>
          <w:trHeight w:val="1280"/>
        </w:trPr>
        <w:tc>
          <w:tcPr>
            <w:tcW w:w="650" w:type="dxa"/>
            <w:vAlign w:val="center"/>
          </w:tcPr>
          <w:p w:rsidR="00E82524" w:rsidRDefault="00E82524">
            <w:pPr>
              <w:jc w:val="center"/>
            </w:pPr>
            <w:r>
              <w:t>3.4</w:t>
            </w:r>
          </w:p>
        </w:tc>
        <w:tc>
          <w:tcPr>
            <w:tcW w:w="4408" w:type="dxa"/>
            <w:vAlign w:val="center"/>
          </w:tcPr>
          <w:p w:rsidR="00E82524" w:rsidRPr="009A512E" w:rsidRDefault="00E82524">
            <w:pPr>
              <w:rPr>
                <w:b/>
              </w:rPr>
            </w:pPr>
            <w:r w:rsidRPr="009A512E">
              <w:rPr>
                <w:b/>
              </w:rPr>
              <w:t>Provide protocol:</w:t>
            </w:r>
          </w:p>
          <w:p w:rsidR="00E82524" w:rsidRPr="009A512E" w:rsidRDefault="00E82524">
            <w:r w:rsidRPr="009A512E">
              <w:t>PDA: Our default protocol is FTPS explicit mode.  If you wish to use SFTP or FTPS implicit mode, your maximum available data volume may be reduced.</w:t>
            </w:r>
          </w:p>
          <w:p w:rsidR="00E82524" w:rsidRPr="009A512E" w:rsidRDefault="00E82524">
            <w:r w:rsidRPr="009A512E">
              <w:t>GeoDIST:  ADDE</w:t>
            </w:r>
          </w:p>
          <w:p w:rsidR="00E82524" w:rsidRPr="009A512E" w:rsidRDefault="00A61965">
            <w:r>
              <w:t xml:space="preserve">LZSS and </w:t>
            </w:r>
            <w:proofErr w:type="spellStart"/>
            <w:r>
              <w:t>eGRES</w:t>
            </w:r>
            <w:proofErr w:type="spellEnd"/>
            <w:r>
              <w:t>:  SSH and SMTP</w:t>
            </w:r>
          </w:p>
          <w:p w:rsidR="009071DC" w:rsidRPr="008938EF" w:rsidRDefault="009071DC">
            <w:pPr>
              <w:rPr>
                <w:highlight w:val="yellow"/>
              </w:rPr>
            </w:pPr>
            <w:r w:rsidRPr="009A512E">
              <w:t>DDS: FTP  (going away early FY17)</w:t>
            </w:r>
          </w:p>
        </w:tc>
        <w:tc>
          <w:tcPr>
            <w:tcW w:w="9000" w:type="dxa"/>
            <w:gridSpan w:val="4"/>
            <w:vAlign w:val="center"/>
          </w:tcPr>
          <w:p w:rsidR="00E82524" w:rsidRDefault="00E82524">
            <w:r>
              <w:t>Protocol:</w:t>
            </w:r>
          </w:p>
        </w:tc>
      </w:tr>
    </w:tbl>
    <w:p w:rsidR="00BA1597" w:rsidRDefault="00BA1597"/>
    <w:p w:rsidR="00387958" w:rsidRDefault="00387958"/>
    <w:p w:rsidR="00387958" w:rsidRDefault="00387958"/>
    <w:p w:rsidR="00387958" w:rsidRDefault="00387958"/>
    <w:p w:rsidR="00387958" w:rsidRDefault="00387958"/>
    <w:p w:rsidR="00960C81" w:rsidRDefault="00960C81"/>
    <w:p w:rsidR="00960C81" w:rsidRDefault="00960C81"/>
    <w:p w:rsidR="00BA1597" w:rsidRDefault="005D7D7B">
      <w:r>
        <w:t>Please read the following Rules of Behavior.  Your signature below is your agreement to abide by these policies:</w:t>
      </w:r>
    </w:p>
    <w:p w:rsidR="00BA1597" w:rsidRDefault="00BA1597"/>
    <w:p w:rsidR="00BA1597" w:rsidRDefault="005D7D7B">
      <w:pPr>
        <w:numPr>
          <w:ilvl w:val="0"/>
          <w:numId w:val="1"/>
        </w:numPr>
        <w:ind w:hanging="360"/>
        <w:contextualSpacing/>
      </w:pPr>
      <w:r>
        <w:t xml:space="preserve">Only pull data that is absolutely necessary to support your mission/operations.  </w:t>
      </w:r>
    </w:p>
    <w:p w:rsidR="00BA1597" w:rsidRDefault="005D7D7B">
      <w:pPr>
        <w:numPr>
          <w:ilvl w:val="0"/>
          <w:numId w:val="1"/>
        </w:numPr>
        <w:ind w:hanging="360"/>
        <w:contextualSpacing/>
      </w:pPr>
      <w:r>
        <w:t xml:space="preserve">Follow the established means for secure data transfer established for the distribution system.  Specific instructions will be provided by the administrator when your access request is approved.  </w:t>
      </w:r>
    </w:p>
    <w:p w:rsidR="00BA1597" w:rsidRDefault="005D7D7B">
      <w:pPr>
        <w:numPr>
          <w:ilvl w:val="0"/>
          <w:numId w:val="1"/>
        </w:numPr>
        <w:ind w:hanging="360"/>
        <w:contextualSpacing/>
      </w:pPr>
      <w:r>
        <w:t xml:space="preserve">Only push to or pull data once from our agreed server(s).  </w:t>
      </w:r>
    </w:p>
    <w:p w:rsidR="00BA1597" w:rsidRDefault="005D7D7B">
      <w:pPr>
        <w:numPr>
          <w:ilvl w:val="0"/>
          <w:numId w:val="1"/>
        </w:numPr>
        <w:ind w:hanging="360"/>
        <w:contextualSpacing/>
      </w:pPr>
      <w:r>
        <w:t>Make sure to check return codes for your transfers and make sure your scripts handle any errors.</w:t>
      </w:r>
    </w:p>
    <w:p w:rsidR="00BA1597" w:rsidRDefault="005D7D7B">
      <w:pPr>
        <w:numPr>
          <w:ilvl w:val="0"/>
          <w:numId w:val="1"/>
        </w:numPr>
        <w:ind w:hanging="360"/>
        <w:contextualSpacing/>
      </w:pPr>
      <w:r>
        <w:t xml:space="preserve">User understands that ESPC reserves the right to verify the identity and affiliation of the requestor and that only authorized data is pulled.  </w:t>
      </w:r>
    </w:p>
    <w:p w:rsidR="00BA1597" w:rsidRDefault="005D7D7B">
      <w:pPr>
        <w:numPr>
          <w:ilvl w:val="0"/>
          <w:numId w:val="1"/>
        </w:numPr>
        <w:ind w:hanging="360"/>
        <w:contextualSpacing/>
      </w:pPr>
      <w:r>
        <w:t>Accounts cannot be shared with any third parties. You may serve approved data to others in your organization.</w:t>
      </w:r>
    </w:p>
    <w:p w:rsidR="00BA1597" w:rsidRDefault="005D7D7B">
      <w:pPr>
        <w:numPr>
          <w:ilvl w:val="0"/>
          <w:numId w:val="1"/>
        </w:numPr>
        <w:ind w:hanging="360"/>
        <w:contextualSpacing/>
      </w:pPr>
      <w:r>
        <w:t>User is aware of their responsibility for complying with the NESDIS data access policies and safeguards.</w:t>
      </w:r>
    </w:p>
    <w:p w:rsidR="00BA1597" w:rsidRDefault="005D7D7B">
      <w:pPr>
        <w:numPr>
          <w:ilvl w:val="0"/>
          <w:numId w:val="1"/>
        </w:numPr>
        <w:ind w:hanging="360"/>
        <w:contextualSpacing/>
      </w:pPr>
      <w:r>
        <w:t>User must report any known or suspec</w:t>
      </w:r>
      <w:r w:rsidR="00996AD5">
        <w:t xml:space="preserve">ted breaches of security to </w:t>
      </w:r>
      <w:hyperlink r:id="rId6" w:history="1">
        <w:r w:rsidR="009071DC" w:rsidRPr="00EE164B">
          <w:rPr>
            <w:rStyle w:val="Hyperlink"/>
          </w:rPr>
          <w:t>ESPC.Operations@noaa.gov</w:t>
        </w:r>
      </w:hyperlink>
      <w:r w:rsidR="009071DC">
        <w:t xml:space="preserve"> and </w:t>
      </w:r>
      <w:hyperlink r:id="rId7" w:history="1">
        <w:r w:rsidR="009071DC" w:rsidRPr="00EE164B">
          <w:rPr>
            <w:rStyle w:val="Hyperlink"/>
          </w:rPr>
          <w:t>PDA.Admin@noaa.gov</w:t>
        </w:r>
      </w:hyperlink>
      <w:r w:rsidR="009071DC">
        <w:t xml:space="preserve">. </w:t>
      </w:r>
    </w:p>
    <w:p w:rsidR="00BA1597" w:rsidRDefault="005D7D7B">
      <w:pPr>
        <w:numPr>
          <w:ilvl w:val="0"/>
          <w:numId w:val="1"/>
        </w:numPr>
        <w:ind w:hanging="360"/>
        <w:contextualSpacing/>
      </w:pPr>
      <w:r>
        <w:t xml:space="preserve">User understands that misuse or violation of any of these Rules of Behavior may result in </w:t>
      </w:r>
      <w:r w:rsidR="00996AD5">
        <w:t xml:space="preserve">immediate </w:t>
      </w:r>
      <w:r>
        <w:t xml:space="preserve">termination of access privileges. </w:t>
      </w:r>
    </w:p>
    <w:p w:rsidR="00BA1597" w:rsidRDefault="00996AD5">
      <w:pPr>
        <w:numPr>
          <w:ilvl w:val="0"/>
          <w:numId w:val="1"/>
        </w:numPr>
        <w:ind w:hanging="360"/>
        <w:contextualSpacing/>
      </w:pPr>
      <w:r>
        <w:t>I</w:t>
      </w:r>
      <w:r w:rsidR="005D7D7B">
        <w:t>f you are a Push user and we are unable to reach a POC following a Push failure, we may relegate you to Pull Status.</w:t>
      </w:r>
    </w:p>
    <w:p w:rsidR="00BA1597" w:rsidRDefault="00BA1597"/>
    <w:p w:rsidR="00BA1597" w:rsidRDefault="00BA1597"/>
    <w:p w:rsidR="00FF458D" w:rsidRDefault="005D7D7B">
      <w:pPr>
        <w:rPr>
          <w:b/>
        </w:rPr>
      </w:pPr>
      <w:r w:rsidRPr="00996AD5">
        <w:rPr>
          <w:b/>
        </w:rPr>
        <w:t>This form sh</w:t>
      </w:r>
      <w:r w:rsidR="00035E03" w:rsidRPr="00996AD5">
        <w:rPr>
          <w:b/>
        </w:rPr>
        <w:t>all</w:t>
      </w:r>
      <w:r w:rsidRPr="00996AD5">
        <w:rPr>
          <w:b/>
        </w:rPr>
        <w:t xml:space="preserve"> be signed by the person named in Section 1.10.</w:t>
      </w:r>
      <w:r w:rsidR="00996AD5">
        <w:rPr>
          <w:b/>
        </w:rPr>
        <w:t xml:space="preserve">  </w:t>
      </w:r>
    </w:p>
    <w:p w:rsidR="009071DC" w:rsidRDefault="009071DC">
      <w:r>
        <w:t>(</w:t>
      </w:r>
      <w:r w:rsidR="009A512E">
        <w:t xml:space="preserve">Digital signatures are required for LZSS and </w:t>
      </w:r>
      <w:proofErr w:type="spellStart"/>
      <w:r w:rsidR="009A512E">
        <w:t>eGRES</w:t>
      </w:r>
      <w:proofErr w:type="spellEnd"/>
      <w:r w:rsidR="009A512E">
        <w:t xml:space="preserve"> requests</w:t>
      </w:r>
      <w:r w:rsidR="00FF458D">
        <w:t>. Follow the instructions below for signing a PDF with a CAC or PIV card.)</w:t>
      </w:r>
    </w:p>
    <w:p w:rsidR="00BA1597" w:rsidRDefault="005D7D7B">
      <w:r>
        <w:t>I have read the above Rules of Behavior and agree to abide by these rules:</w:t>
      </w:r>
    </w:p>
    <w:p w:rsidR="00BA1597" w:rsidRDefault="00BA1597"/>
    <w:p w:rsidR="00BA1597" w:rsidRDefault="00BA1597"/>
    <w:p w:rsidR="00BA1597" w:rsidRDefault="005D7D7B">
      <w:r>
        <w:t>Signed:   ____________________________________________ Date:    ______________________________</w:t>
      </w:r>
    </w:p>
    <w:p w:rsidR="00FF458D" w:rsidRDefault="00FF458D"/>
    <w:p w:rsidR="00FF458D" w:rsidRDefault="00FF458D"/>
    <w:p w:rsidR="00EC003E" w:rsidRPr="00EC003E" w:rsidRDefault="00EC003E">
      <w:pPr>
        <w:rPr>
          <w:b/>
        </w:rPr>
      </w:pPr>
      <w:r w:rsidRPr="00EC003E">
        <w:rPr>
          <w:b/>
        </w:rPr>
        <w:t>Instructions to digitally sign a PDF</w:t>
      </w:r>
    </w:p>
    <w:p w:rsidR="007F3DD2" w:rsidRDefault="00FF458D">
      <w:r>
        <w:t xml:space="preserve">To digitally sign </w:t>
      </w:r>
      <w:r w:rsidR="007F3DD2">
        <w:t xml:space="preserve">your request you will need a computer capable of reading a smart card (CAC or PIV). </w:t>
      </w:r>
    </w:p>
    <w:p w:rsidR="00FF458D" w:rsidRDefault="007F3DD2">
      <w:r>
        <w:t xml:space="preserve">Insert the smart card in the card reader. </w:t>
      </w:r>
    </w:p>
    <w:p w:rsidR="007F3DD2" w:rsidRDefault="007F3DD2">
      <w:r>
        <w:t xml:space="preserve">Open the PDF </w:t>
      </w:r>
      <w:r w:rsidR="004C7314">
        <w:t xml:space="preserve">(you created from MS Word) </w:t>
      </w:r>
      <w:r>
        <w:t>in Acrobat Reader.</w:t>
      </w:r>
    </w:p>
    <w:p w:rsidR="007F3DD2" w:rsidRDefault="007F3DD2">
      <w:r>
        <w:t>Select “Tools” from the menu bar.</w:t>
      </w:r>
    </w:p>
    <w:p w:rsidR="003A5602" w:rsidRDefault="007F3DD2">
      <w:r>
        <w:t xml:space="preserve">Select “Certificates” from the Tools page. </w:t>
      </w:r>
    </w:p>
    <w:p w:rsidR="007F3DD2" w:rsidRDefault="003A5602">
      <w:r>
        <w:t xml:space="preserve">Select “Digitally Sign” from the Certificates menu. </w:t>
      </w:r>
      <w:r w:rsidR="007F3DD2">
        <w:t xml:space="preserve"> A window </w:t>
      </w:r>
      <w:r>
        <w:t>will pop up, with</w:t>
      </w:r>
      <w:r w:rsidR="007F3DD2">
        <w:t xml:space="preserve"> instructions to use your mouse to create a box on the document where you wish the signature to appear. </w:t>
      </w:r>
    </w:p>
    <w:p w:rsidR="007F3DD2" w:rsidRDefault="00EC003E">
      <w:r>
        <w:t xml:space="preserve">Click “OK” on the pop up.  </w:t>
      </w:r>
      <w:r w:rsidR="007F3DD2">
        <w:t>Create the signature box in the space between “Signed:” and “Date:”</w:t>
      </w:r>
      <w:r w:rsidR="003A5602">
        <w:t xml:space="preserve"> above.</w:t>
      </w:r>
    </w:p>
    <w:p w:rsidR="00EC003E" w:rsidRDefault="00EC003E">
      <w:r>
        <w:t>A window will appear with your signature information from your smart card.  Check the box that says, “Lock Document?” and click “Sign” on the window.</w:t>
      </w:r>
    </w:p>
    <w:p w:rsidR="003A5602" w:rsidRDefault="003A5602">
      <w:r>
        <w:t>You will be prompted to save the PDF.</w:t>
      </w:r>
    </w:p>
    <w:p w:rsidR="003A5602" w:rsidRDefault="003A5602">
      <w:r>
        <w:t>Save it, appending the word “signed” to the filename, i.e. ESPCDataAccessForm-April2016-STAR signed.pdf</w:t>
      </w:r>
    </w:p>
    <w:p w:rsidR="00EC003E" w:rsidRDefault="00EC003E" w:rsidP="00EC003E">
      <w:r>
        <w:t>Your signature will appear on the document and a window will pop up asking you for the PIN for your smart card.  Enter the PIN and click OK.  Close the document.</w:t>
      </w:r>
    </w:p>
    <w:p w:rsidR="00EC003E" w:rsidRDefault="00EC003E"/>
    <w:p w:rsidR="003A5602" w:rsidRDefault="003A5602">
      <w:r>
        <w:t>Submit via email as noted on Page 1.</w:t>
      </w:r>
    </w:p>
    <w:sectPr w:rsidR="003A5602">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75D8A"/>
    <w:multiLevelType w:val="multilevel"/>
    <w:tmpl w:val="80FCC7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97"/>
    <w:rsid w:val="00035E03"/>
    <w:rsid w:val="00301E22"/>
    <w:rsid w:val="00387958"/>
    <w:rsid w:val="003A5602"/>
    <w:rsid w:val="003E3225"/>
    <w:rsid w:val="004C7314"/>
    <w:rsid w:val="005D7D7B"/>
    <w:rsid w:val="007F3DD2"/>
    <w:rsid w:val="008938EF"/>
    <w:rsid w:val="008F6A0B"/>
    <w:rsid w:val="0090336B"/>
    <w:rsid w:val="009071DC"/>
    <w:rsid w:val="00935416"/>
    <w:rsid w:val="00950630"/>
    <w:rsid w:val="00960C81"/>
    <w:rsid w:val="00996AD5"/>
    <w:rsid w:val="009A512E"/>
    <w:rsid w:val="009C6646"/>
    <w:rsid w:val="00A61965"/>
    <w:rsid w:val="00BA1597"/>
    <w:rsid w:val="00C06851"/>
    <w:rsid w:val="00C36B59"/>
    <w:rsid w:val="00E82524"/>
    <w:rsid w:val="00EC003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35E03"/>
    <w:rPr>
      <w:rFonts w:ascii="Tahoma" w:hAnsi="Tahoma" w:cs="Tahoma"/>
      <w:sz w:val="16"/>
      <w:szCs w:val="16"/>
    </w:rPr>
  </w:style>
  <w:style w:type="character" w:customStyle="1" w:styleId="BalloonTextChar">
    <w:name w:val="Balloon Text Char"/>
    <w:basedOn w:val="DefaultParagraphFont"/>
    <w:link w:val="BalloonText"/>
    <w:uiPriority w:val="99"/>
    <w:semiHidden/>
    <w:rsid w:val="00035E03"/>
    <w:rPr>
      <w:rFonts w:ascii="Tahoma" w:hAnsi="Tahoma" w:cs="Tahoma"/>
      <w:sz w:val="16"/>
      <w:szCs w:val="16"/>
    </w:rPr>
  </w:style>
  <w:style w:type="character" w:styleId="Hyperlink">
    <w:name w:val="Hyperlink"/>
    <w:basedOn w:val="DefaultParagraphFont"/>
    <w:uiPriority w:val="99"/>
    <w:unhideWhenUsed/>
    <w:rsid w:val="009071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35E03"/>
    <w:rPr>
      <w:rFonts w:ascii="Tahoma" w:hAnsi="Tahoma" w:cs="Tahoma"/>
      <w:sz w:val="16"/>
      <w:szCs w:val="16"/>
    </w:rPr>
  </w:style>
  <w:style w:type="character" w:customStyle="1" w:styleId="BalloonTextChar">
    <w:name w:val="Balloon Text Char"/>
    <w:basedOn w:val="DefaultParagraphFont"/>
    <w:link w:val="BalloonText"/>
    <w:uiPriority w:val="99"/>
    <w:semiHidden/>
    <w:rsid w:val="00035E03"/>
    <w:rPr>
      <w:rFonts w:ascii="Tahoma" w:hAnsi="Tahoma" w:cs="Tahoma"/>
      <w:sz w:val="16"/>
      <w:szCs w:val="16"/>
    </w:rPr>
  </w:style>
  <w:style w:type="character" w:styleId="Hyperlink">
    <w:name w:val="Hyperlink"/>
    <w:basedOn w:val="DefaultParagraphFont"/>
    <w:uiPriority w:val="99"/>
    <w:unhideWhenUsed/>
    <w:rsid w:val="00907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DA.Admin@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C.Operations@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don.slater</dc:creator>
  <cp:lastModifiedBy>Donna P. McNamara</cp:lastModifiedBy>
  <cp:revision>2</cp:revision>
  <cp:lastPrinted>2016-04-04T14:22:00Z</cp:lastPrinted>
  <dcterms:created xsi:type="dcterms:W3CDTF">2016-05-06T12:31:00Z</dcterms:created>
  <dcterms:modified xsi:type="dcterms:W3CDTF">2016-05-06T12:31:00Z</dcterms:modified>
</cp:coreProperties>
</file>